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1F" w:rsidRPr="0012189A" w:rsidRDefault="00AC7C7B">
      <w:pPr>
        <w:rPr>
          <w:color w:val="00697A"/>
          <w:sz w:val="36"/>
          <w:szCs w:val="36"/>
        </w:rPr>
      </w:pPr>
      <w:r>
        <w:rPr>
          <w:color w:val="00697A"/>
          <w:sz w:val="36"/>
          <w:szCs w:val="36"/>
        </w:rPr>
        <w:t xml:space="preserve">Application </w:t>
      </w:r>
      <w:r w:rsidR="00EC1891" w:rsidRPr="0012189A">
        <w:rPr>
          <w:color w:val="00697A"/>
          <w:sz w:val="36"/>
          <w:szCs w:val="36"/>
        </w:rPr>
        <w:t>C</w:t>
      </w:r>
      <w:r w:rsidR="0012189A" w:rsidRPr="0012189A">
        <w:rPr>
          <w:color w:val="00697A"/>
          <w:sz w:val="36"/>
          <w:szCs w:val="36"/>
        </w:rPr>
        <w:t>over Form – Fees Manager</w:t>
      </w:r>
    </w:p>
    <w:p w:rsidR="00EC1891" w:rsidRPr="004F28F5" w:rsidRDefault="00EC1891" w:rsidP="00131EB1">
      <w:pPr>
        <w:tabs>
          <w:tab w:val="left" w:pos="5625"/>
        </w:tabs>
        <w:rPr>
          <w:color w:val="4A4A4A"/>
          <w:sz w:val="32"/>
          <w:szCs w:val="32"/>
        </w:rPr>
      </w:pPr>
      <w:r>
        <w:rPr>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68580</wp:posOffset>
                </wp:positionV>
                <wp:extent cx="6000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000750" cy="9525"/>
                        </a:xfrm>
                        <a:prstGeom prst="line">
                          <a:avLst/>
                        </a:prstGeom>
                        <a:ln>
                          <a:solidFill>
                            <a:srgbClr val="4A4A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A82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4pt" to="471.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" strokecolor="#4a4a4a" strokeweight=".5pt">
                <v:stroke joinstyle="miter"/>
              </v:line>
            </w:pict>
          </mc:Fallback>
        </mc:AlternateContent>
      </w:r>
      <w:r w:rsidR="00131EB1">
        <w:rPr>
          <w:sz w:val="32"/>
          <w:szCs w:val="32"/>
        </w:rPr>
        <w:tab/>
      </w:r>
    </w:p>
    <w:p w:rsidR="00EC1891" w:rsidRDefault="00EC1891" w:rsidP="00A27D97">
      <w:pPr>
        <w:jc w:val="both"/>
        <w:rPr>
          <w:sz w:val="24"/>
          <w:szCs w:val="24"/>
        </w:rPr>
      </w:pPr>
      <w:r w:rsidRPr="00EC1891">
        <w:rPr>
          <w:sz w:val="24"/>
          <w:szCs w:val="24"/>
        </w:rPr>
        <w:t xml:space="preserve">Please complete and return this </w:t>
      </w:r>
      <w:bookmarkStart w:id="0" w:name="_GoBack"/>
      <w:bookmarkEnd w:id="0"/>
      <w:r w:rsidRPr="00EC1891">
        <w:rPr>
          <w:sz w:val="24"/>
          <w:szCs w:val="24"/>
        </w:rPr>
        <w:t xml:space="preserve">form to </w:t>
      </w:r>
      <w:r w:rsidR="00537082">
        <w:rPr>
          <w:sz w:val="24"/>
          <w:szCs w:val="24"/>
        </w:rPr>
        <w:t xml:space="preserve">Russell Burton-Lawrence </w:t>
      </w:r>
      <w:hyperlink r:id="rId7" w:history="1">
        <w:r w:rsidR="00537082" w:rsidRPr="00C95FC1">
          <w:rPr>
            <w:rStyle w:val="Hyperlink"/>
            <w:sz w:val="24"/>
            <w:szCs w:val="24"/>
          </w:rPr>
          <w:t>russell.burton-lawrence@drystone.com</w:t>
        </w:r>
      </w:hyperlink>
      <w:r w:rsidR="00537082">
        <w:rPr>
          <w:sz w:val="24"/>
          <w:szCs w:val="24"/>
        </w:rPr>
        <w:t xml:space="preserve"> </w:t>
      </w:r>
      <w:r w:rsidRPr="00EC1891">
        <w:rPr>
          <w:sz w:val="24"/>
          <w:szCs w:val="24"/>
        </w:rPr>
        <w:t>along with your CV</w:t>
      </w:r>
      <w:r w:rsidR="00E521CD">
        <w:rPr>
          <w:sz w:val="24"/>
          <w:szCs w:val="24"/>
        </w:rPr>
        <w:t xml:space="preserve"> </w:t>
      </w:r>
      <w:r w:rsidR="000164F4">
        <w:rPr>
          <w:sz w:val="24"/>
          <w:szCs w:val="24"/>
        </w:rPr>
        <w:t xml:space="preserve">which should </w:t>
      </w:r>
      <w:r w:rsidR="00ED3026">
        <w:rPr>
          <w:sz w:val="24"/>
          <w:szCs w:val="24"/>
        </w:rPr>
        <w:t xml:space="preserve">not exceed </w:t>
      </w:r>
      <w:r w:rsidR="004F1C54">
        <w:rPr>
          <w:sz w:val="24"/>
          <w:szCs w:val="24"/>
        </w:rPr>
        <w:t>two pages</w:t>
      </w:r>
      <w:r w:rsidRPr="00EC1891">
        <w:rPr>
          <w:sz w:val="24"/>
          <w:szCs w:val="24"/>
        </w:rPr>
        <w:t>.</w:t>
      </w:r>
      <w:r w:rsidR="00ED3026">
        <w:rPr>
          <w:sz w:val="24"/>
          <w:szCs w:val="24"/>
        </w:rPr>
        <w:t xml:space="preserve">  </w:t>
      </w:r>
      <w:r w:rsidRPr="00EC1891">
        <w:rPr>
          <w:sz w:val="24"/>
          <w:szCs w:val="24"/>
        </w:rPr>
        <w:t>Please note</w:t>
      </w:r>
      <w:r w:rsidR="004F1C54">
        <w:rPr>
          <w:sz w:val="24"/>
          <w:szCs w:val="24"/>
        </w:rPr>
        <w:t xml:space="preserve"> </w:t>
      </w:r>
      <w:r w:rsidR="000164F4">
        <w:rPr>
          <w:sz w:val="24"/>
          <w:szCs w:val="24"/>
        </w:rPr>
        <w:t xml:space="preserve">that </w:t>
      </w:r>
      <w:r w:rsidRPr="00EC1891">
        <w:rPr>
          <w:sz w:val="24"/>
          <w:szCs w:val="24"/>
        </w:rPr>
        <w:t>any further covering letters</w:t>
      </w:r>
      <w:r w:rsidR="004F1C54">
        <w:rPr>
          <w:sz w:val="24"/>
          <w:szCs w:val="24"/>
        </w:rPr>
        <w:t>/emails</w:t>
      </w:r>
      <w:r w:rsidRPr="00EC1891">
        <w:rPr>
          <w:sz w:val="24"/>
          <w:szCs w:val="24"/>
        </w:rPr>
        <w:t xml:space="preserve"> will not be considered.</w:t>
      </w:r>
    </w:p>
    <w:p w:rsidR="00EC1891" w:rsidRDefault="00EC1891" w:rsidP="00A27D97">
      <w:pPr>
        <w:pStyle w:val="NormalWeb"/>
        <w:shd w:val="clear" w:color="auto" w:fill="FFFFFF"/>
        <w:spacing w:before="0" w:beforeAutospacing="0" w:after="360" w:afterAutospacing="0"/>
        <w:jc w:val="both"/>
        <w:rPr>
          <w:rFonts w:asciiTheme="minorHAnsi" w:hAnsiTheme="minorHAnsi" w:cstheme="minorHAnsi"/>
        </w:rPr>
      </w:pPr>
      <w:r>
        <w:rPr>
          <w:rFonts w:asciiTheme="minorHAnsi" w:hAnsiTheme="minorHAnsi" w:cstheme="minorHAnsi"/>
        </w:rPr>
        <w:t xml:space="preserve">Drystone Chambers strives to be </w:t>
      </w:r>
      <w:r w:rsidRPr="002A6C81">
        <w:rPr>
          <w:rFonts w:asciiTheme="minorHAnsi" w:hAnsiTheme="minorHAnsi" w:cstheme="minorHAnsi"/>
        </w:rPr>
        <w:t xml:space="preserve">an equal opportunities employer </w:t>
      </w:r>
      <w:r>
        <w:rPr>
          <w:rFonts w:asciiTheme="minorHAnsi" w:hAnsiTheme="minorHAnsi" w:cstheme="minorHAnsi"/>
        </w:rPr>
        <w:t xml:space="preserve">and is </w:t>
      </w:r>
      <w:r w:rsidRPr="002A6C81">
        <w:rPr>
          <w:rFonts w:asciiTheme="minorHAnsi" w:hAnsiTheme="minorHAnsi" w:cstheme="minorHAnsi"/>
        </w:rPr>
        <w:t xml:space="preserve">committed to diversity amongst its staff and members. </w:t>
      </w:r>
      <w:r>
        <w:rPr>
          <w:rFonts w:asciiTheme="minorHAnsi" w:hAnsiTheme="minorHAnsi" w:cstheme="minorHAnsi"/>
        </w:rPr>
        <w:t xml:space="preserve"> We therefore encourage and w</w:t>
      </w:r>
      <w:r w:rsidRPr="002A6C81">
        <w:rPr>
          <w:rFonts w:asciiTheme="minorHAnsi" w:hAnsiTheme="minorHAnsi" w:cstheme="minorHAnsi"/>
        </w:rPr>
        <w:t xml:space="preserve">elcome applications from women, </w:t>
      </w:r>
      <w:r>
        <w:rPr>
          <w:rFonts w:asciiTheme="minorHAnsi" w:hAnsiTheme="minorHAnsi" w:cstheme="minorHAnsi"/>
        </w:rPr>
        <w:t xml:space="preserve">Black, Asian and </w:t>
      </w:r>
      <w:r w:rsidRPr="002A6C81">
        <w:rPr>
          <w:rFonts w:asciiTheme="minorHAnsi" w:hAnsiTheme="minorHAnsi" w:cstheme="minorHAnsi"/>
        </w:rPr>
        <w:t xml:space="preserve">minority ethnic </w:t>
      </w:r>
      <w:r>
        <w:rPr>
          <w:rFonts w:asciiTheme="minorHAnsi" w:hAnsiTheme="minorHAnsi" w:cstheme="minorHAnsi"/>
        </w:rPr>
        <w:t xml:space="preserve">individuals, </w:t>
      </w:r>
      <w:proofErr w:type="spellStart"/>
      <w:r>
        <w:rPr>
          <w:rFonts w:asciiTheme="minorHAnsi" w:hAnsiTheme="minorHAnsi" w:cstheme="minorHAnsi"/>
        </w:rPr>
        <w:t>neurodiverse</w:t>
      </w:r>
      <w:proofErr w:type="spellEnd"/>
      <w:r>
        <w:rPr>
          <w:rFonts w:asciiTheme="minorHAnsi" w:hAnsiTheme="minorHAnsi" w:cstheme="minorHAnsi"/>
        </w:rPr>
        <w:t xml:space="preserve"> and di</w:t>
      </w:r>
      <w:r w:rsidR="00131EB1">
        <w:rPr>
          <w:rFonts w:asciiTheme="minorHAnsi" w:hAnsiTheme="minorHAnsi" w:cstheme="minorHAnsi"/>
        </w:rPr>
        <w:t>s</w:t>
      </w:r>
      <w:r>
        <w:rPr>
          <w:rFonts w:asciiTheme="minorHAnsi" w:hAnsiTheme="minorHAnsi" w:cstheme="minorHAnsi"/>
        </w:rPr>
        <w:t xml:space="preserve">abled </w:t>
      </w:r>
      <w:r w:rsidRPr="002A6C81">
        <w:rPr>
          <w:rFonts w:asciiTheme="minorHAnsi" w:hAnsiTheme="minorHAnsi" w:cstheme="minorHAnsi"/>
        </w:rPr>
        <w:t xml:space="preserve">people </w:t>
      </w:r>
      <w:r w:rsidR="00131EB1">
        <w:rPr>
          <w:rFonts w:asciiTheme="minorHAnsi" w:hAnsiTheme="minorHAnsi" w:cstheme="minorHAnsi"/>
        </w:rPr>
        <w:t xml:space="preserve">and those who are </w:t>
      </w:r>
      <w:r w:rsidRPr="002A6C81">
        <w:rPr>
          <w:rFonts w:asciiTheme="minorHAnsi" w:hAnsiTheme="minorHAnsi" w:cstheme="minorHAnsi"/>
        </w:rPr>
        <w:t>LGBT+</w:t>
      </w:r>
      <w:r w:rsidR="00131EB1">
        <w:rPr>
          <w:rFonts w:asciiTheme="minorHAnsi" w:hAnsiTheme="minorHAnsi" w:cstheme="minorHAnsi"/>
        </w:rPr>
        <w:t xml:space="preserve">, </w:t>
      </w:r>
      <w:r w:rsidRPr="002A6C81">
        <w:rPr>
          <w:rFonts w:asciiTheme="minorHAnsi" w:hAnsiTheme="minorHAnsi" w:cstheme="minorHAnsi"/>
        </w:rPr>
        <w:t>as well as candidates from other</w:t>
      </w:r>
      <w:r w:rsidR="00131EB1">
        <w:rPr>
          <w:rFonts w:asciiTheme="minorHAnsi" w:hAnsiTheme="minorHAnsi" w:cstheme="minorHAnsi"/>
        </w:rPr>
        <w:t xml:space="preserve"> groups which are </w:t>
      </w:r>
      <w:r w:rsidRPr="002A6C81">
        <w:rPr>
          <w:rFonts w:asciiTheme="minorHAnsi" w:hAnsiTheme="minorHAnsi" w:cstheme="minorHAnsi"/>
        </w:rPr>
        <w:t>underrepresented in the legal sector.</w:t>
      </w:r>
      <w:r w:rsidR="00131EB1">
        <w:rPr>
          <w:rFonts w:asciiTheme="minorHAnsi" w:hAnsiTheme="minorHAnsi" w:cstheme="minorHAnsi"/>
        </w:rPr>
        <w:t xml:space="preserve">  We will make reasonable adjustments to enable disabled or </w:t>
      </w:r>
      <w:proofErr w:type="spellStart"/>
      <w:r w:rsidR="00131EB1">
        <w:rPr>
          <w:rFonts w:asciiTheme="minorHAnsi" w:hAnsiTheme="minorHAnsi" w:cstheme="minorHAnsi"/>
        </w:rPr>
        <w:t>neurodiverse</w:t>
      </w:r>
      <w:proofErr w:type="spellEnd"/>
      <w:r w:rsidR="00131EB1">
        <w:rPr>
          <w:rFonts w:asciiTheme="minorHAnsi" w:hAnsiTheme="minorHAnsi" w:cstheme="minorHAnsi"/>
        </w:rPr>
        <w:t xml:space="preserve"> candidates (including where a mental health issue is classified as a disability) to demonstrate their suitability for the position.</w:t>
      </w:r>
    </w:p>
    <w:p w:rsidR="00537082" w:rsidRPr="0012189A" w:rsidRDefault="00537082" w:rsidP="00537082">
      <w:pPr>
        <w:pStyle w:val="NormalWeb"/>
        <w:numPr>
          <w:ilvl w:val="0"/>
          <w:numId w:val="1"/>
        </w:numPr>
        <w:shd w:val="clear" w:color="auto" w:fill="FFFFFF"/>
        <w:spacing w:before="0" w:beforeAutospacing="0" w:after="360" w:afterAutospacing="0"/>
        <w:rPr>
          <w:rFonts w:asciiTheme="minorHAnsi" w:hAnsiTheme="minorHAnsi" w:cstheme="minorHAnsi"/>
          <w:b/>
          <w:color w:val="00697A"/>
        </w:rPr>
      </w:pPr>
      <w:r w:rsidRPr="0012189A">
        <w:rPr>
          <w:rFonts w:asciiTheme="minorHAnsi" w:hAnsiTheme="minorHAnsi" w:cstheme="minorHAnsi"/>
          <w:b/>
          <w:color w:val="00697A"/>
        </w:rPr>
        <w:t xml:space="preserve"> FULL NAME</w:t>
      </w:r>
    </w:p>
    <w:tbl>
      <w:tblPr>
        <w:tblStyle w:val="TableGrid"/>
        <w:tblW w:w="0" w:type="auto"/>
        <w:tblBorders>
          <w:top w:val="single" w:sz="12" w:space="0" w:color="4A4A4A"/>
          <w:left w:val="single" w:sz="12" w:space="0" w:color="4A4A4A"/>
          <w:bottom w:val="single" w:sz="12" w:space="0" w:color="4A4A4A"/>
          <w:right w:val="single" w:sz="12" w:space="0" w:color="4A4A4A"/>
          <w:insideH w:val="single" w:sz="12" w:space="0" w:color="4A4A4A"/>
          <w:insideV w:val="single" w:sz="12" w:space="0" w:color="4A4A4A"/>
        </w:tblBorders>
        <w:tblLook w:val="04A0" w:firstRow="1" w:lastRow="0" w:firstColumn="1" w:lastColumn="0" w:noHBand="0" w:noVBand="1"/>
      </w:tblPr>
      <w:tblGrid>
        <w:gridCol w:w="8996"/>
      </w:tblGrid>
      <w:tr w:rsidR="00AA119F" w:rsidTr="006B0313">
        <w:tc>
          <w:tcPr>
            <w:tcW w:w="9016" w:type="dxa"/>
          </w:tcPr>
          <w:p w:rsidR="00AA119F" w:rsidRDefault="00AA119F" w:rsidP="00EC1891">
            <w:pPr>
              <w:pStyle w:val="NormalWeb"/>
              <w:spacing w:before="0" w:beforeAutospacing="0" w:after="360" w:afterAutospacing="0"/>
              <w:rPr>
                <w:rFonts w:asciiTheme="minorHAnsi" w:hAnsiTheme="minorHAnsi" w:cstheme="minorHAnsi"/>
              </w:rPr>
            </w:pPr>
          </w:p>
        </w:tc>
      </w:tr>
    </w:tbl>
    <w:p w:rsidR="00AA119F" w:rsidRDefault="00AA119F" w:rsidP="00AA119F">
      <w:pPr>
        <w:pStyle w:val="NormalWeb"/>
        <w:shd w:val="clear" w:color="auto" w:fill="FFFFFF"/>
        <w:spacing w:before="0" w:beforeAutospacing="0" w:after="360" w:afterAutospacing="0"/>
        <w:rPr>
          <w:rFonts w:asciiTheme="minorHAnsi" w:hAnsiTheme="minorHAnsi" w:cstheme="minorHAnsi"/>
        </w:rPr>
      </w:pPr>
    </w:p>
    <w:p w:rsidR="00AA119F" w:rsidRPr="0012189A" w:rsidRDefault="00AA119F" w:rsidP="00AA119F">
      <w:pPr>
        <w:pStyle w:val="NormalWeb"/>
        <w:numPr>
          <w:ilvl w:val="0"/>
          <w:numId w:val="1"/>
        </w:numPr>
        <w:shd w:val="clear" w:color="auto" w:fill="FFFFFF"/>
        <w:spacing w:before="0" w:beforeAutospacing="0" w:after="360" w:afterAutospacing="0"/>
        <w:rPr>
          <w:rFonts w:asciiTheme="minorHAnsi" w:hAnsiTheme="minorHAnsi" w:cstheme="minorHAnsi"/>
          <w:b/>
          <w:color w:val="00697A"/>
        </w:rPr>
      </w:pPr>
      <w:r w:rsidRPr="0012189A">
        <w:rPr>
          <w:rFonts w:asciiTheme="minorHAnsi" w:hAnsiTheme="minorHAnsi" w:cstheme="minorHAnsi"/>
          <w:b/>
          <w:color w:val="00697A"/>
        </w:rPr>
        <w:t>EXPERIENCE/SKILLS/ADDITIONAL INFORMATION</w:t>
      </w:r>
    </w:p>
    <w:tbl>
      <w:tblPr>
        <w:tblStyle w:val="TableGrid"/>
        <w:tblW w:w="0" w:type="auto"/>
        <w:tblBorders>
          <w:top w:val="single" w:sz="12" w:space="0" w:color="4A4A4A"/>
          <w:left w:val="single" w:sz="12" w:space="0" w:color="4A4A4A"/>
          <w:bottom w:val="single" w:sz="12" w:space="0" w:color="4A4A4A"/>
          <w:right w:val="single" w:sz="12" w:space="0" w:color="4A4A4A"/>
          <w:insideH w:val="single" w:sz="12" w:space="0" w:color="4A4A4A"/>
          <w:insideV w:val="single" w:sz="12" w:space="0" w:color="4A4A4A"/>
        </w:tblBorders>
        <w:tblLook w:val="04A0" w:firstRow="1" w:lastRow="0" w:firstColumn="1" w:lastColumn="0" w:noHBand="0" w:noVBand="1"/>
      </w:tblPr>
      <w:tblGrid>
        <w:gridCol w:w="8996"/>
      </w:tblGrid>
      <w:tr w:rsidR="00AA119F" w:rsidTr="006B0313">
        <w:tc>
          <w:tcPr>
            <w:tcW w:w="9016" w:type="dxa"/>
          </w:tcPr>
          <w:p w:rsidR="00AA119F" w:rsidRPr="00FF6C6B" w:rsidRDefault="00537082" w:rsidP="00973378">
            <w:pPr>
              <w:jc w:val="both"/>
              <w:rPr>
                <w:rFonts w:cstheme="minorHAnsi"/>
                <w:sz w:val="24"/>
                <w:szCs w:val="24"/>
              </w:rPr>
            </w:pPr>
            <w:r>
              <w:rPr>
                <w:rFonts w:cstheme="minorHAnsi"/>
              </w:rPr>
              <w:br w:type="page"/>
            </w:r>
            <w:r w:rsidR="00AA119F" w:rsidRPr="004F28F5">
              <w:rPr>
                <w:i/>
                <w:sz w:val="24"/>
                <w:szCs w:val="24"/>
              </w:rPr>
              <w:t xml:space="preserve">Particularly referring to the numbered points in the skills grid on the job description, please state how your experience to date makes you a suitable candidate for this post. </w:t>
            </w:r>
            <w:r w:rsidR="00AD1B01">
              <w:rPr>
                <w:i/>
                <w:sz w:val="24"/>
                <w:szCs w:val="24"/>
              </w:rPr>
              <w:t xml:space="preserve"> </w:t>
            </w:r>
            <w:r w:rsidR="00AA119F" w:rsidRPr="004F28F5">
              <w:rPr>
                <w:i/>
                <w:sz w:val="24"/>
                <w:szCs w:val="24"/>
              </w:rPr>
              <w:t xml:space="preserve">Where possible please provide examples relating to any previous experience and knowledge gained through </w:t>
            </w:r>
            <w:r w:rsidR="005A0B43">
              <w:rPr>
                <w:i/>
                <w:sz w:val="24"/>
                <w:szCs w:val="24"/>
              </w:rPr>
              <w:t>previous employment</w:t>
            </w:r>
            <w:r w:rsidR="00ED3026">
              <w:rPr>
                <w:i/>
                <w:sz w:val="24"/>
                <w:szCs w:val="24"/>
              </w:rPr>
              <w:t xml:space="preserve"> or work experience</w:t>
            </w:r>
            <w:r w:rsidR="005A0B43">
              <w:rPr>
                <w:i/>
                <w:sz w:val="24"/>
                <w:szCs w:val="24"/>
              </w:rPr>
              <w:t>.</w:t>
            </w:r>
          </w:p>
          <w:p w:rsidR="00FF6C6B" w:rsidRPr="00FF6C6B" w:rsidRDefault="00FF6C6B">
            <w:pPr>
              <w:rPr>
                <w:rFonts w:cstheme="minorHAnsi"/>
                <w:sz w:val="24"/>
                <w:szCs w:val="24"/>
              </w:rPr>
            </w:pPr>
          </w:p>
          <w:p w:rsidR="00AA119F" w:rsidRPr="00FF6C6B" w:rsidRDefault="00AA119F">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290206" w:rsidRPr="00FF6C6B" w:rsidRDefault="00290206">
            <w:pPr>
              <w:rPr>
                <w:rFonts w:cstheme="minorHAnsi"/>
                <w:sz w:val="24"/>
                <w:szCs w:val="24"/>
              </w:rPr>
            </w:pPr>
          </w:p>
          <w:p w:rsidR="00AA119F" w:rsidRPr="00FF6C6B" w:rsidRDefault="00AA119F">
            <w:pPr>
              <w:rPr>
                <w:rFonts w:cstheme="minorHAnsi"/>
                <w:sz w:val="24"/>
                <w:szCs w:val="24"/>
              </w:rPr>
            </w:pPr>
          </w:p>
          <w:p w:rsidR="00AA119F" w:rsidRPr="00FF6C6B" w:rsidRDefault="00AA119F">
            <w:pPr>
              <w:rPr>
                <w:rFonts w:cstheme="minorHAnsi"/>
                <w:sz w:val="24"/>
                <w:szCs w:val="24"/>
              </w:rPr>
            </w:pPr>
          </w:p>
          <w:p w:rsidR="00AA119F" w:rsidRDefault="00AA119F">
            <w:pPr>
              <w:rPr>
                <w:rFonts w:cstheme="minorHAnsi"/>
                <w:sz w:val="24"/>
                <w:szCs w:val="24"/>
              </w:rPr>
            </w:pPr>
          </w:p>
          <w:p w:rsidR="005A0B43" w:rsidRDefault="005A0B43">
            <w:pPr>
              <w:rPr>
                <w:rFonts w:cstheme="minorHAnsi"/>
                <w:sz w:val="24"/>
                <w:szCs w:val="24"/>
              </w:rPr>
            </w:pPr>
          </w:p>
          <w:p w:rsidR="005A0B43" w:rsidRDefault="005A0B43">
            <w:pPr>
              <w:rPr>
                <w:rFonts w:cstheme="minorHAnsi"/>
                <w:sz w:val="24"/>
                <w:szCs w:val="24"/>
              </w:rPr>
            </w:pPr>
          </w:p>
          <w:p w:rsidR="00ED3026" w:rsidRDefault="00ED3026">
            <w:pPr>
              <w:rPr>
                <w:rFonts w:cstheme="minorHAnsi"/>
                <w:sz w:val="24"/>
                <w:szCs w:val="24"/>
              </w:rPr>
            </w:pPr>
          </w:p>
          <w:p w:rsidR="00ED3026" w:rsidRDefault="00ED3026">
            <w:pPr>
              <w:rPr>
                <w:rFonts w:cstheme="minorHAnsi"/>
                <w:sz w:val="24"/>
                <w:szCs w:val="24"/>
              </w:rPr>
            </w:pPr>
          </w:p>
          <w:p w:rsidR="00ED3026" w:rsidRDefault="00ED3026">
            <w:pPr>
              <w:rPr>
                <w:rFonts w:cstheme="minorHAnsi"/>
                <w:sz w:val="24"/>
                <w:szCs w:val="24"/>
              </w:rPr>
            </w:pPr>
          </w:p>
          <w:p w:rsidR="00ED3026" w:rsidRDefault="00ED3026">
            <w:pPr>
              <w:rPr>
                <w:rFonts w:cstheme="minorHAnsi"/>
                <w:sz w:val="24"/>
                <w:szCs w:val="24"/>
              </w:rPr>
            </w:pPr>
          </w:p>
          <w:p w:rsidR="00ED3026" w:rsidRDefault="00ED3026">
            <w:pPr>
              <w:rPr>
                <w:rFonts w:cstheme="minorHAnsi"/>
                <w:sz w:val="24"/>
                <w:szCs w:val="24"/>
              </w:rPr>
            </w:pPr>
          </w:p>
          <w:p w:rsidR="00ED3026" w:rsidRDefault="00ED3026">
            <w:pPr>
              <w:rPr>
                <w:rFonts w:cstheme="minorHAnsi"/>
                <w:sz w:val="24"/>
                <w:szCs w:val="24"/>
              </w:rPr>
            </w:pPr>
          </w:p>
          <w:p w:rsidR="00ED3026" w:rsidRDefault="00ED3026">
            <w:pPr>
              <w:rPr>
                <w:rFonts w:cstheme="minorHAnsi"/>
                <w:sz w:val="24"/>
                <w:szCs w:val="24"/>
              </w:rPr>
            </w:pPr>
          </w:p>
          <w:p w:rsidR="005A0B43" w:rsidRDefault="005A0B43">
            <w:pPr>
              <w:rPr>
                <w:rFonts w:cstheme="minorHAnsi"/>
                <w:sz w:val="24"/>
                <w:szCs w:val="24"/>
              </w:rPr>
            </w:pPr>
          </w:p>
          <w:p w:rsidR="005A0B43" w:rsidRPr="00FF6C6B" w:rsidRDefault="005A0B43">
            <w:pPr>
              <w:rPr>
                <w:rFonts w:cstheme="minorHAnsi"/>
                <w:sz w:val="24"/>
                <w:szCs w:val="24"/>
              </w:rPr>
            </w:pPr>
          </w:p>
          <w:p w:rsidR="00AA119F" w:rsidRDefault="00AA119F">
            <w:pPr>
              <w:rPr>
                <w:rFonts w:cstheme="minorHAnsi"/>
                <w:sz w:val="24"/>
                <w:szCs w:val="24"/>
              </w:rPr>
            </w:pPr>
          </w:p>
          <w:p w:rsidR="00FF3CC5" w:rsidRDefault="00FF3CC5">
            <w:pPr>
              <w:rPr>
                <w:rFonts w:cstheme="minorHAnsi"/>
                <w:sz w:val="24"/>
                <w:szCs w:val="24"/>
              </w:rPr>
            </w:pPr>
          </w:p>
          <w:p w:rsidR="00FF3CC5" w:rsidRPr="00FF6C6B" w:rsidRDefault="00FF3CC5">
            <w:pPr>
              <w:rPr>
                <w:rFonts w:cstheme="minorHAnsi"/>
                <w:sz w:val="24"/>
                <w:szCs w:val="24"/>
              </w:rPr>
            </w:pPr>
          </w:p>
          <w:p w:rsidR="00AA119F" w:rsidRDefault="00AA119F">
            <w:pPr>
              <w:rPr>
                <w:rFonts w:cstheme="minorHAnsi"/>
              </w:rPr>
            </w:pPr>
          </w:p>
        </w:tc>
      </w:tr>
    </w:tbl>
    <w:p w:rsidR="00AA119F" w:rsidRDefault="00AA119F">
      <w:pPr>
        <w:rPr>
          <w:rFonts w:cstheme="minorHAnsi"/>
        </w:rPr>
      </w:pPr>
    </w:p>
    <w:p w:rsidR="009B4F11" w:rsidRPr="009B4F11" w:rsidRDefault="0024456A" w:rsidP="0024456A">
      <w:pPr>
        <w:ind w:left="18"/>
        <w:rPr>
          <w:color w:val="00697A"/>
          <w:sz w:val="24"/>
          <w:szCs w:val="24"/>
        </w:rPr>
      </w:pPr>
      <w:r>
        <w:rPr>
          <w:b/>
          <w:color w:val="00697A"/>
          <w:sz w:val="24"/>
          <w:szCs w:val="24"/>
        </w:rPr>
        <w:br/>
      </w:r>
      <w:r w:rsidR="009B4F11" w:rsidRPr="009B4F11">
        <w:rPr>
          <w:b/>
          <w:color w:val="00697A"/>
          <w:sz w:val="24"/>
          <w:szCs w:val="24"/>
        </w:rPr>
        <w:t xml:space="preserve">EQUALITY AND </w:t>
      </w:r>
      <w:r w:rsidR="009B4F11" w:rsidRPr="00C940D1">
        <w:rPr>
          <w:b/>
          <w:color w:val="00697A"/>
          <w:sz w:val="24"/>
          <w:szCs w:val="24"/>
        </w:rPr>
        <w:t>DIVERSITY</w:t>
      </w:r>
      <w:r w:rsidR="009B4F11" w:rsidRPr="009B4F11">
        <w:rPr>
          <w:b/>
          <w:color w:val="00697A"/>
          <w:sz w:val="24"/>
          <w:szCs w:val="24"/>
        </w:rPr>
        <w:t xml:space="preserve"> MONITORING FORM: APPLICANTS </w:t>
      </w:r>
      <w:r w:rsidR="009B4F11" w:rsidRPr="009B4F11">
        <w:rPr>
          <w:color w:val="00697A"/>
          <w:sz w:val="24"/>
          <w:szCs w:val="24"/>
        </w:rPr>
        <w:t xml:space="preserve"> </w:t>
      </w:r>
    </w:p>
    <w:p w:rsidR="0012189A" w:rsidRDefault="009F48FD" w:rsidP="0012189A">
      <w:pPr>
        <w:ind w:right="-164"/>
        <w:jc w:val="both"/>
        <w:rPr>
          <w:bCs/>
          <w:sz w:val="24"/>
          <w:szCs w:val="24"/>
        </w:rPr>
      </w:pPr>
      <w:r>
        <w:rPr>
          <w:bCs/>
          <w:sz w:val="24"/>
          <w:szCs w:val="24"/>
        </w:rPr>
        <w:t xml:space="preserve">Drystone Chambers </w:t>
      </w:r>
      <w:r w:rsidR="009B4F11" w:rsidRPr="009B4F11">
        <w:rPr>
          <w:bCs/>
          <w:sz w:val="24"/>
          <w:szCs w:val="24"/>
        </w:rPr>
        <w:t xml:space="preserve">strives to be an equal opportunities employer and is committed to diversity amongst its staff and members. </w:t>
      </w:r>
      <w:r w:rsidR="0068682F">
        <w:rPr>
          <w:bCs/>
          <w:sz w:val="24"/>
          <w:szCs w:val="24"/>
        </w:rPr>
        <w:t xml:space="preserve"> </w:t>
      </w:r>
      <w:r>
        <w:rPr>
          <w:bCs/>
          <w:sz w:val="24"/>
          <w:szCs w:val="24"/>
        </w:rPr>
        <w:t xml:space="preserve">Drystone Chambers </w:t>
      </w:r>
      <w:r w:rsidR="009B4F11" w:rsidRPr="009B4F11">
        <w:rPr>
          <w:bCs/>
          <w:sz w:val="24"/>
          <w:szCs w:val="24"/>
        </w:rPr>
        <w:t>will not discriminate on the grounds of: age, caring responsibilities, disability, which may include mental as well as physical difficulties, gender identity, including any gender identities outside of the gender binary, gender transition or reassignment, marital or civil partnership status, mental health, whether or not it is also a disability, pregnancy, maternity or parental leave, race, colour, nationality, ethnic or national origins, religion or belief (including absence of belief), sex, sexual orientation, socio economic background</w:t>
      </w:r>
      <w:r w:rsidR="0012189A">
        <w:rPr>
          <w:bCs/>
          <w:sz w:val="24"/>
          <w:szCs w:val="24"/>
        </w:rPr>
        <w:t xml:space="preserve"> </w:t>
      </w:r>
      <w:r w:rsidR="009B4F11" w:rsidRPr="009B4F11">
        <w:rPr>
          <w:bCs/>
          <w:sz w:val="24"/>
          <w:szCs w:val="24"/>
        </w:rPr>
        <w:t>or</w:t>
      </w:r>
      <w:r w:rsidR="0012189A">
        <w:rPr>
          <w:bCs/>
          <w:sz w:val="24"/>
          <w:szCs w:val="24"/>
        </w:rPr>
        <w:t xml:space="preserve"> </w:t>
      </w:r>
      <w:r w:rsidR="009B4F11" w:rsidRPr="009B4F11">
        <w:rPr>
          <w:bCs/>
          <w:sz w:val="24"/>
          <w:szCs w:val="24"/>
        </w:rPr>
        <w:t>status.</w:t>
      </w:r>
    </w:p>
    <w:p w:rsidR="0012189A" w:rsidRDefault="004F1C54" w:rsidP="0012189A">
      <w:pPr>
        <w:ind w:right="-164"/>
        <w:jc w:val="both"/>
        <w:rPr>
          <w:sz w:val="24"/>
          <w:szCs w:val="24"/>
        </w:rPr>
      </w:pPr>
      <w:r>
        <w:rPr>
          <w:sz w:val="24"/>
          <w:szCs w:val="24"/>
        </w:rPr>
        <w:br/>
      </w:r>
      <w:r w:rsidR="009B4F11" w:rsidRPr="009B4F11">
        <w:rPr>
          <w:sz w:val="24"/>
          <w:szCs w:val="24"/>
        </w:rPr>
        <w:t xml:space="preserve">Collecting diversity data helps </w:t>
      </w:r>
      <w:r w:rsidR="009F48FD">
        <w:rPr>
          <w:sz w:val="24"/>
          <w:szCs w:val="24"/>
        </w:rPr>
        <w:t xml:space="preserve">Drystone Chambers </w:t>
      </w:r>
      <w:r w:rsidR="009B4F11" w:rsidRPr="009B4F11">
        <w:rPr>
          <w:sz w:val="24"/>
          <w:szCs w:val="24"/>
        </w:rPr>
        <w:t xml:space="preserve">to assess how successful it is at recruiting people from diverse backgrounds. </w:t>
      </w:r>
      <w:r w:rsidR="009F48FD">
        <w:rPr>
          <w:sz w:val="24"/>
          <w:szCs w:val="24"/>
        </w:rPr>
        <w:t xml:space="preserve"> </w:t>
      </w:r>
      <w:r w:rsidR="009B4F11" w:rsidRPr="009B4F11">
        <w:rPr>
          <w:sz w:val="24"/>
          <w:szCs w:val="24"/>
        </w:rPr>
        <w:t xml:space="preserve">If there are differences in success rates it will enable </w:t>
      </w:r>
      <w:r w:rsidR="009F48FD">
        <w:rPr>
          <w:sz w:val="24"/>
          <w:szCs w:val="24"/>
        </w:rPr>
        <w:t xml:space="preserve">Drystone Chambers </w:t>
      </w:r>
      <w:r w:rsidR="0068682F">
        <w:rPr>
          <w:sz w:val="24"/>
          <w:szCs w:val="24"/>
        </w:rPr>
        <w:t>t</w:t>
      </w:r>
      <w:r w:rsidR="009B4F11" w:rsidRPr="009B4F11">
        <w:rPr>
          <w:sz w:val="24"/>
          <w:szCs w:val="24"/>
        </w:rPr>
        <w:t xml:space="preserve">o take action to remedy any unfairness. </w:t>
      </w:r>
      <w:r w:rsidR="0068682F">
        <w:rPr>
          <w:sz w:val="24"/>
          <w:szCs w:val="24"/>
        </w:rPr>
        <w:t xml:space="preserve"> </w:t>
      </w:r>
      <w:r w:rsidR="009B4F11" w:rsidRPr="009B4F11">
        <w:rPr>
          <w:sz w:val="24"/>
          <w:szCs w:val="24"/>
        </w:rPr>
        <w:t xml:space="preserve">This will, in the long run, help to contribute to an independent, strong, diverse and effective legal profession. </w:t>
      </w:r>
    </w:p>
    <w:p w:rsidR="0012189A" w:rsidRDefault="0012189A" w:rsidP="0012189A">
      <w:pPr>
        <w:ind w:right="-164"/>
        <w:jc w:val="both"/>
        <w:rPr>
          <w:iCs/>
          <w:sz w:val="24"/>
          <w:szCs w:val="24"/>
        </w:rPr>
      </w:pPr>
      <w:r>
        <w:rPr>
          <w:sz w:val="24"/>
          <w:szCs w:val="24"/>
        </w:rPr>
        <w:br/>
      </w:r>
      <w:r w:rsidR="009F48FD">
        <w:rPr>
          <w:sz w:val="24"/>
          <w:szCs w:val="24"/>
        </w:rPr>
        <w:t xml:space="preserve">Drystone Chambers </w:t>
      </w:r>
      <w:r w:rsidR="00940EE0">
        <w:rPr>
          <w:sz w:val="24"/>
          <w:szCs w:val="24"/>
        </w:rPr>
        <w:t xml:space="preserve">asks all applicants to provide the information indicated in our </w:t>
      </w:r>
      <w:r w:rsidR="004F1C54">
        <w:rPr>
          <w:i/>
          <w:sz w:val="24"/>
          <w:szCs w:val="24"/>
        </w:rPr>
        <w:t>E</w:t>
      </w:r>
      <w:r w:rsidR="00940EE0" w:rsidRPr="00C27F7D">
        <w:rPr>
          <w:i/>
          <w:sz w:val="24"/>
          <w:szCs w:val="24"/>
        </w:rPr>
        <w:t xml:space="preserve">quality and </w:t>
      </w:r>
      <w:r w:rsidR="004F1C54">
        <w:rPr>
          <w:i/>
          <w:sz w:val="24"/>
          <w:szCs w:val="24"/>
        </w:rPr>
        <w:t>Diversity Monitoring F</w:t>
      </w:r>
      <w:r w:rsidR="00940EE0" w:rsidRPr="00C27F7D">
        <w:rPr>
          <w:i/>
          <w:sz w:val="24"/>
          <w:szCs w:val="24"/>
        </w:rPr>
        <w:t>orm</w:t>
      </w:r>
      <w:r w:rsidR="00940EE0">
        <w:rPr>
          <w:i/>
          <w:sz w:val="24"/>
          <w:szCs w:val="24"/>
        </w:rPr>
        <w:t xml:space="preserve"> </w:t>
      </w:r>
      <w:r w:rsidR="004F1C54">
        <w:rPr>
          <w:sz w:val="24"/>
          <w:szCs w:val="24"/>
        </w:rPr>
        <w:t>located</w:t>
      </w:r>
      <w:r w:rsidR="00940EE0">
        <w:rPr>
          <w:i/>
          <w:sz w:val="24"/>
          <w:szCs w:val="24"/>
        </w:rPr>
        <w:t xml:space="preserve"> </w:t>
      </w:r>
      <w:hyperlink r:id="rId8" w:history="1">
        <w:r w:rsidR="00C940D1">
          <w:rPr>
            <w:rStyle w:val="Hyperlink"/>
            <w:b/>
            <w:sz w:val="24"/>
            <w:szCs w:val="24"/>
          </w:rPr>
          <w:t>HERE</w:t>
        </w:r>
      </w:hyperlink>
      <w:r w:rsidR="00940EE0">
        <w:rPr>
          <w:b/>
          <w:color w:val="00697A"/>
          <w:sz w:val="24"/>
          <w:szCs w:val="24"/>
        </w:rPr>
        <w:t xml:space="preserve"> </w:t>
      </w:r>
      <w:r w:rsidR="00940EE0" w:rsidRPr="00940EE0">
        <w:rPr>
          <w:sz w:val="24"/>
          <w:szCs w:val="24"/>
        </w:rPr>
        <w:t xml:space="preserve">but </w:t>
      </w:r>
      <w:r w:rsidR="004F1C54">
        <w:rPr>
          <w:sz w:val="24"/>
          <w:szCs w:val="24"/>
        </w:rPr>
        <w:t xml:space="preserve">completing </w:t>
      </w:r>
      <w:r w:rsidR="00940EE0" w:rsidRPr="00940EE0">
        <w:rPr>
          <w:sz w:val="24"/>
          <w:szCs w:val="24"/>
        </w:rPr>
        <w:t>this form is voluntary and</w:t>
      </w:r>
      <w:r w:rsidR="00940EE0">
        <w:rPr>
          <w:b/>
          <w:sz w:val="24"/>
          <w:szCs w:val="24"/>
        </w:rPr>
        <w:t xml:space="preserve"> </w:t>
      </w:r>
      <w:r w:rsidR="00C27F7D">
        <w:rPr>
          <w:sz w:val="24"/>
          <w:szCs w:val="24"/>
        </w:rPr>
        <w:t xml:space="preserve">you will be </w:t>
      </w:r>
      <w:r w:rsidR="009B4F11" w:rsidRPr="009B4F11">
        <w:rPr>
          <w:iCs/>
          <w:sz w:val="24"/>
          <w:szCs w:val="24"/>
        </w:rPr>
        <w:t>treated the same regardless of whether or not you choose to provide this information</w:t>
      </w:r>
      <w:r w:rsidR="00940EE0">
        <w:rPr>
          <w:iCs/>
          <w:sz w:val="24"/>
          <w:szCs w:val="24"/>
        </w:rPr>
        <w:t>, and we have included a</w:t>
      </w:r>
      <w:r w:rsidR="009B4F11" w:rsidRPr="009B4F11">
        <w:rPr>
          <w:sz w:val="24"/>
          <w:szCs w:val="24"/>
        </w:rPr>
        <w:t xml:space="preserve"> ‘prefer not to say’ option for each question.</w:t>
      </w:r>
      <w:r w:rsidR="00940EE0" w:rsidRPr="00940EE0">
        <w:rPr>
          <w:iCs/>
          <w:sz w:val="24"/>
          <w:szCs w:val="24"/>
        </w:rPr>
        <w:t xml:space="preserve"> </w:t>
      </w:r>
    </w:p>
    <w:p w:rsidR="009B4F11" w:rsidRDefault="0012189A" w:rsidP="0012189A">
      <w:pPr>
        <w:ind w:right="-164"/>
        <w:jc w:val="both"/>
        <w:rPr>
          <w:rFonts w:cstheme="minorHAnsi"/>
        </w:rPr>
      </w:pPr>
      <w:r>
        <w:rPr>
          <w:iCs/>
          <w:sz w:val="24"/>
          <w:szCs w:val="24"/>
        </w:rPr>
        <w:br/>
      </w:r>
      <w:r w:rsidR="00940EE0" w:rsidRPr="009B4F11">
        <w:rPr>
          <w:iCs/>
          <w:sz w:val="24"/>
          <w:szCs w:val="24"/>
        </w:rPr>
        <w:t>All information will be treated in confidence</w:t>
      </w:r>
      <w:r w:rsidR="00940EE0">
        <w:rPr>
          <w:iCs/>
          <w:sz w:val="24"/>
          <w:szCs w:val="24"/>
        </w:rPr>
        <w:t xml:space="preserve"> and </w:t>
      </w:r>
      <w:r w:rsidR="00940EE0" w:rsidRPr="009B4F11">
        <w:rPr>
          <w:iCs/>
          <w:sz w:val="24"/>
          <w:szCs w:val="24"/>
        </w:rPr>
        <w:t xml:space="preserve">will </w:t>
      </w:r>
      <w:r w:rsidR="00940EE0">
        <w:rPr>
          <w:iCs/>
          <w:sz w:val="24"/>
          <w:szCs w:val="24"/>
        </w:rPr>
        <w:t>o</w:t>
      </w:r>
      <w:r w:rsidR="00940EE0" w:rsidRPr="009B4F11">
        <w:rPr>
          <w:iCs/>
          <w:sz w:val="24"/>
          <w:szCs w:val="24"/>
        </w:rPr>
        <w:t>nly</w:t>
      </w:r>
      <w:r w:rsidR="00940EE0">
        <w:rPr>
          <w:iCs/>
          <w:sz w:val="24"/>
          <w:szCs w:val="24"/>
        </w:rPr>
        <w:t xml:space="preserve"> be used</w:t>
      </w:r>
      <w:r w:rsidR="00940EE0" w:rsidRPr="009B4F11">
        <w:rPr>
          <w:iCs/>
          <w:sz w:val="24"/>
          <w:szCs w:val="24"/>
        </w:rPr>
        <w:t xml:space="preserve"> </w:t>
      </w:r>
      <w:r w:rsidR="00940EE0">
        <w:rPr>
          <w:iCs/>
          <w:sz w:val="24"/>
          <w:szCs w:val="24"/>
        </w:rPr>
        <w:t xml:space="preserve">for monitoring and </w:t>
      </w:r>
      <w:r w:rsidR="00940EE0" w:rsidRPr="009B4F11">
        <w:rPr>
          <w:iCs/>
          <w:sz w:val="24"/>
          <w:szCs w:val="24"/>
        </w:rPr>
        <w:t>statistic</w:t>
      </w:r>
      <w:r w:rsidR="00940EE0">
        <w:rPr>
          <w:iCs/>
          <w:sz w:val="24"/>
          <w:szCs w:val="24"/>
        </w:rPr>
        <w:t>al analysis</w:t>
      </w:r>
      <w:r w:rsidR="00940EE0" w:rsidRPr="009B4F11">
        <w:rPr>
          <w:iCs/>
          <w:sz w:val="24"/>
          <w:szCs w:val="24"/>
        </w:rPr>
        <w:t>.</w:t>
      </w:r>
    </w:p>
    <w:sectPr w:rsidR="009B4F1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65" w:rsidRDefault="00ED3665" w:rsidP="00F75763">
      <w:pPr>
        <w:spacing w:after="0" w:line="240" w:lineRule="auto"/>
      </w:pPr>
      <w:r>
        <w:separator/>
      </w:r>
    </w:p>
  </w:endnote>
  <w:endnote w:type="continuationSeparator" w:id="0">
    <w:p w:rsidR="00ED3665" w:rsidRDefault="00ED3665" w:rsidP="00F7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65" w:rsidRDefault="00ED3665" w:rsidP="00F75763">
      <w:pPr>
        <w:spacing w:after="0" w:line="240" w:lineRule="auto"/>
      </w:pPr>
      <w:r>
        <w:separator/>
      </w:r>
    </w:p>
  </w:footnote>
  <w:footnote w:type="continuationSeparator" w:id="0">
    <w:p w:rsidR="00ED3665" w:rsidRDefault="00ED3665" w:rsidP="00F75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63" w:rsidRDefault="00F75763" w:rsidP="00F75763">
    <w:pPr>
      <w:pStyle w:val="Header"/>
      <w:jc w:val="right"/>
    </w:pPr>
    <w:r>
      <w:rPr>
        <w:noProof/>
        <w:lang w:eastAsia="en-GB"/>
      </w:rPr>
      <w:drawing>
        <wp:inline distT="0" distB="0" distL="0" distR="0">
          <wp:extent cx="2189877" cy="412453"/>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ystone_Gr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612" cy="428036"/>
                  </a:xfrm>
                  <a:prstGeom prst="rect">
                    <a:avLst/>
                  </a:prstGeom>
                </pic:spPr>
              </pic:pic>
            </a:graphicData>
          </a:graphic>
        </wp:inline>
      </w:drawing>
    </w:r>
  </w:p>
  <w:p w:rsidR="00F75763" w:rsidRDefault="00F75763" w:rsidP="00F75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3E8F"/>
    <w:multiLevelType w:val="hybridMultilevel"/>
    <w:tmpl w:val="F6FCE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91"/>
    <w:rsid w:val="000164F4"/>
    <w:rsid w:val="00052302"/>
    <w:rsid w:val="000726EF"/>
    <w:rsid w:val="0012189A"/>
    <w:rsid w:val="00131EB1"/>
    <w:rsid w:val="001E63D2"/>
    <w:rsid w:val="0024456A"/>
    <w:rsid w:val="00290206"/>
    <w:rsid w:val="002E387E"/>
    <w:rsid w:val="00313428"/>
    <w:rsid w:val="00443F17"/>
    <w:rsid w:val="00473860"/>
    <w:rsid w:val="004F1C54"/>
    <w:rsid w:val="004F28F5"/>
    <w:rsid w:val="00537082"/>
    <w:rsid w:val="005A0B43"/>
    <w:rsid w:val="005A0D87"/>
    <w:rsid w:val="005F2A41"/>
    <w:rsid w:val="00650159"/>
    <w:rsid w:val="00653674"/>
    <w:rsid w:val="0068682F"/>
    <w:rsid w:val="006B0313"/>
    <w:rsid w:val="006D610A"/>
    <w:rsid w:val="006D7E89"/>
    <w:rsid w:val="00940EE0"/>
    <w:rsid w:val="00973378"/>
    <w:rsid w:val="009A14EE"/>
    <w:rsid w:val="009B2CA4"/>
    <w:rsid w:val="009B4F11"/>
    <w:rsid w:val="009F48FD"/>
    <w:rsid w:val="00A27D97"/>
    <w:rsid w:val="00AA119F"/>
    <w:rsid w:val="00AB085D"/>
    <w:rsid w:val="00AC7C7B"/>
    <w:rsid w:val="00AD1B01"/>
    <w:rsid w:val="00C1341F"/>
    <w:rsid w:val="00C27F7D"/>
    <w:rsid w:val="00C918F5"/>
    <w:rsid w:val="00C940D1"/>
    <w:rsid w:val="00DD5BA4"/>
    <w:rsid w:val="00DD6BAD"/>
    <w:rsid w:val="00E521CD"/>
    <w:rsid w:val="00EC1891"/>
    <w:rsid w:val="00ED3026"/>
    <w:rsid w:val="00ED3665"/>
    <w:rsid w:val="00EE5C7C"/>
    <w:rsid w:val="00F75763"/>
    <w:rsid w:val="00FF3CC5"/>
    <w:rsid w:val="00FF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DA79"/>
  <w15:chartTrackingRefBased/>
  <w15:docId w15:val="{E1FB8D68-F5F6-4E5E-99DC-B0A8AF71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891"/>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F2A41"/>
    <w:pPr>
      <w:ind w:left="720"/>
      <w:contextualSpacing/>
    </w:pPr>
  </w:style>
  <w:style w:type="character" w:styleId="Hyperlink">
    <w:name w:val="Hyperlink"/>
    <w:basedOn w:val="DefaultParagraphFont"/>
    <w:uiPriority w:val="99"/>
    <w:unhideWhenUsed/>
    <w:rsid w:val="00537082"/>
    <w:rPr>
      <w:color w:val="0563C1" w:themeColor="hyperlink"/>
      <w:u w:val="single"/>
    </w:rPr>
  </w:style>
  <w:style w:type="paragraph" w:styleId="BalloonText">
    <w:name w:val="Balloon Text"/>
    <w:basedOn w:val="Normal"/>
    <w:link w:val="BalloonTextChar"/>
    <w:uiPriority w:val="99"/>
    <w:semiHidden/>
    <w:unhideWhenUsed/>
    <w:rsid w:val="00072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6EF"/>
    <w:rPr>
      <w:rFonts w:ascii="Segoe UI" w:hAnsi="Segoe UI" w:cs="Segoe UI"/>
      <w:sz w:val="18"/>
      <w:szCs w:val="18"/>
    </w:rPr>
  </w:style>
  <w:style w:type="table" w:styleId="TableGrid">
    <w:name w:val="Table Grid"/>
    <w:basedOn w:val="TableNormal"/>
    <w:uiPriority w:val="39"/>
    <w:rsid w:val="00AA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763"/>
  </w:style>
  <w:style w:type="paragraph" w:styleId="Footer">
    <w:name w:val="footer"/>
    <w:basedOn w:val="Normal"/>
    <w:link w:val="FooterChar"/>
    <w:uiPriority w:val="99"/>
    <w:unhideWhenUsed/>
    <w:rsid w:val="00F75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63"/>
  </w:style>
  <w:style w:type="character" w:styleId="FollowedHyperlink">
    <w:name w:val="FollowedHyperlink"/>
    <w:basedOn w:val="DefaultParagraphFont"/>
    <w:uiPriority w:val="99"/>
    <w:semiHidden/>
    <w:unhideWhenUsed/>
    <w:rsid w:val="00C94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urvey.co.uk/s/0QHCP0/" TargetMode="External"/><Relationship Id="rId3" Type="http://schemas.openxmlformats.org/officeDocument/2006/relationships/settings" Target="settings.xml"/><Relationship Id="rId7" Type="http://schemas.openxmlformats.org/officeDocument/2006/relationships/hyperlink" Target="mailto:russell.burton-lawrence@dryst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Burton-Lawrence</dc:creator>
  <cp:keywords/>
  <dc:description/>
  <cp:lastModifiedBy>Russell Burton-Lawrence</cp:lastModifiedBy>
  <cp:revision>48</cp:revision>
  <cp:lastPrinted>2022-06-06T12:27:00Z</cp:lastPrinted>
  <dcterms:created xsi:type="dcterms:W3CDTF">2022-06-05T13:05:00Z</dcterms:created>
  <dcterms:modified xsi:type="dcterms:W3CDTF">2022-06-08T16:52:00Z</dcterms:modified>
</cp:coreProperties>
</file>